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E0A96" w14:textId="4B38E37A" w:rsidR="00581310" w:rsidRPr="00655DCD" w:rsidRDefault="00CA408D" w:rsidP="00581310">
      <w:pPr>
        <w:jc w:val="center"/>
        <w:rPr>
          <w:rFonts w:ascii="Microsoft YaHei UI Light" w:eastAsia="Microsoft YaHei UI Light" w:hAnsi="Microsoft YaHei UI Light"/>
          <w:b/>
        </w:rPr>
      </w:pPr>
      <w:r w:rsidRPr="00655DCD">
        <w:rPr>
          <w:rFonts w:ascii="Microsoft YaHei UI Light" w:eastAsia="Microsoft YaHei UI Light" w:hAnsi="Microsoft YaHei UI Light"/>
          <w:b/>
        </w:rPr>
        <w:t xml:space="preserve">IndustryLUX </w:t>
      </w:r>
      <w:r w:rsidR="003F69AB" w:rsidRPr="00655DCD">
        <w:rPr>
          <w:rFonts w:ascii="Microsoft YaHei UI Light" w:eastAsia="Microsoft YaHei UI Light" w:hAnsi="Microsoft YaHei UI Light"/>
          <w:b/>
        </w:rPr>
        <w:t>LANARA 2.0</w:t>
      </w:r>
      <w:r w:rsidR="00655DCD" w:rsidRPr="00655DCD">
        <w:rPr>
          <w:rFonts w:ascii="Microsoft YaHei UI Light" w:eastAsia="Microsoft YaHei UI Light" w:hAnsi="Microsoft YaHei UI Light"/>
          <w:b/>
        </w:rPr>
        <w:t xml:space="preserve"> </w:t>
      </w:r>
      <w:r w:rsidR="007A2518" w:rsidRPr="00655DCD">
        <w:rPr>
          <w:rFonts w:ascii="Microsoft YaHei UI Light" w:eastAsia="Microsoft YaHei UI Light" w:hAnsi="Microsoft YaHei UI Light"/>
          <w:b/>
        </w:rPr>
        <w:t>DALI</w:t>
      </w:r>
    </w:p>
    <w:p w14:paraId="19BEE0F0" w14:textId="201AB81D" w:rsidR="00655DCD" w:rsidRDefault="00655DCD" w:rsidP="00655DCD">
      <w:pPr>
        <w:rPr>
          <w:rFonts w:ascii="Microsoft YaHei UI Light" w:eastAsia="Microsoft YaHei UI Light" w:hAnsi="Microsoft YaHei UI Light"/>
          <w:bCs/>
          <w:sz w:val="18"/>
          <w:szCs w:val="18"/>
        </w:rPr>
      </w:pPr>
      <w:r>
        <w:rPr>
          <w:rFonts w:ascii="Microsoft YaHei UI Light" w:eastAsia="Microsoft YaHei UI Light" w:hAnsi="Microsoft YaHei UI Light" w:hint="eastAsia"/>
          <w:b/>
          <w:sz w:val="18"/>
          <w:szCs w:val="18"/>
        </w:rPr>
        <w:t xml:space="preserve">Artikelnummer </w:t>
      </w:r>
      <w:r>
        <w:rPr>
          <w:rFonts w:ascii="Microsoft YaHei UI Light" w:eastAsia="Microsoft YaHei UI Light" w:hAnsi="Microsoft YaHei UI Light"/>
          <w:b/>
          <w:sz w:val="18"/>
          <w:szCs w:val="18"/>
        </w:rPr>
        <w:t>–</w:t>
      </w:r>
      <w:r w:rsidRPr="004C2B43">
        <w:rPr>
          <w:rFonts w:ascii="Microsoft YaHei UI Light" w:eastAsia="Microsoft YaHei UI Light" w:hAnsi="Microsoft YaHei UI Light" w:hint="eastAsia"/>
          <w:bCs/>
          <w:sz w:val="18"/>
          <w:szCs w:val="18"/>
        </w:rPr>
        <w:t xml:space="preserve"> </w:t>
      </w:r>
      <w:r w:rsidR="0069519B">
        <w:rPr>
          <w:rFonts w:ascii="Microsoft YaHei UI Light" w:eastAsia="Microsoft YaHei UI Light" w:hAnsi="Microsoft YaHei UI Light"/>
          <w:bCs/>
          <w:sz w:val="18"/>
          <w:szCs w:val="18"/>
        </w:rPr>
        <w:t>441250150027</w:t>
      </w:r>
    </w:p>
    <w:p w14:paraId="2445432F" w14:textId="2F3CB119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A93BCC">
        <w:rPr>
          <w:rFonts w:ascii="Microsoft YaHei UI Light" w:eastAsia="Microsoft YaHei UI Light" w:hAnsi="Microsoft YaHei UI Light"/>
          <w:b/>
          <w:sz w:val="18"/>
          <w:szCs w:val="18"/>
        </w:rPr>
        <w:t>22</w:t>
      </w:r>
      <w:r w:rsidR="00C13E9E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A93BCC">
        <w:rPr>
          <w:rFonts w:ascii="Microsoft YaHei UI Light" w:eastAsia="Microsoft YaHei UI Light" w:hAnsi="Microsoft YaHei UI Light"/>
          <w:b/>
          <w:sz w:val="18"/>
          <w:szCs w:val="18"/>
        </w:rPr>
        <w:t>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C13E9E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A93BCC">
        <w:rPr>
          <w:rFonts w:ascii="Microsoft YaHei UI Light" w:eastAsia="Microsoft YaHei UI Light" w:hAnsi="Microsoft YaHei UI Light"/>
          <w:b/>
          <w:sz w:val="18"/>
          <w:szCs w:val="18"/>
        </w:rPr>
        <w:t>5</w:t>
      </w:r>
      <w:r w:rsidR="00C13E9E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6E4078">
        <w:rPr>
          <w:rFonts w:ascii="Microsoft YaHei UI Light" w:eastAsia="Microsoft YaHei UI Light" w:hAnsi="Microsoft YaHei UI Light"/>
          <w:b/>
          <w:sz w:val="18"/>
          <w:szCs w:val="18"/>
        </w:rPr>
        <w:t xml:space="preserve"> 5000 K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A93BCC">
        <w:rPr>
          <w:rFonts w:ascii="Microsoft YaHei UI Light" w:eastAsia="Microsoft YaHei UI Light" w:hAnsi="Microsoft YaHei UI Light"/>
          <w:b/>
          <w:sz w:val="18"/>
          <w:szCs w:val="18"/>
        </w:rPr>
        <w:t>1.215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135354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DIP-Schalter | DALI</w:t>
      </w:r>
    </w:p>
    <w:p w14:paraId="5C6E1A8B" w14:textId="41A1FA00" w:rsidR="00A93BCC" w:rsidRPr="00655DCD" w:rsidRDefault="00A93BCC" w:rsidP="00655DCD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55DCD">
        <w:rPr>
          <w:rFonts w:ascii="Microsoft YaHei UI Light" w:eastAsia="Microsoft YaHei UI Light" w:hAnsi="Microsoft YaHei UI Light" w:cs="Arial"/>
          <w:sz w:val="18"/>
          <w:szCs w:val="18"/>
        </w:rPr>
        <w:t>LED-Hallenflächenleuchte mit Durchgangsverdrahtung.</w:t>
      </w:r>
    </w:p>
    <w:p w14:paraId="06FD3C5D" w14:textId="77777777" w:rsidR="00A93BCC" w:rsidRPr="00655DCD" w:rsidRDefault="00A93BCC" w:rsidP="00655DCD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55DCD">
        <w:rPr>
          <w:rFonts w:ascii="Microsoft YaHei UI Light" w:eastAsia="Microsoft YaHei UI Light" w:hAnsi="Microsoft YaHei UI Light" w:cs="Arial"/>
          <w:sz w:val="18"/>
          <w:szCs w:val="18"/>
        </w:rPr>
        <w:t>Einfache, schnelle Montage.</w:t>
      </w:r>
    </w:p>
    <w:p w14:paraId="3C01648C" w14:textId="77777777" w:rsidR="00A93BCC" w:rsidRPr="00655DCD" w:rsidRDefault="00A93BCC" w:rsidP="00655DCD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55DCD">
        <w:rPr>
          <w:rFonts w:ascii="Microsoft YaHei UI Light" w:eastAsia="Microsoft YaHei UI Light" w:hAnsi="Microsoft YaHei UI Light" w:cs="Arial"/>
          <w:sz w:val="18"/>
          <w:szCs w:val="18"/>
        </w:rPr>
        <w:t>Für die direkte Montage an Wand oder Decke. Abhängung möglich, nicht im Lieferumfang enthalten.</w:t>
      </w:r>
    </w:p>
    <w:p w14:paraId="1C7B2182" w14:textId="77777777" w:rsidR="00A93BCC" w:rsidRPr="00655DCD" w:rsidRDefault="00A93BCC" w:rsidP="00655DCD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55DCD">
        <w:rPr>
          <w:rFonts w:ascii="Microsoft YaHei UI Light" w:eastAsia="Microsoft YaHei UI Light" w:hAnsi="Microsoft YaHei UI Light" w:cs="Arial"/>
          <w:sz w:val="18"/>
          <w:szCs w:val="18"/>
        </w:rPr>
        <w:t xml:space="preserve">Befestigungsklammern mit Schraube zur Diebstahlsicherung liegen bei. Die Schraube ist außermittig angebracht und muss während der Montage nicht entfernt werden. </w:t>
      </w:r>
    </w:p>
    <w:p w14:paraId="3AC1391D" w14:textId="77777777" w:rsidR="00A93BCC" w:rsidRPr="00655DCD" w:rsidRDefault="00A93BCC" w:rsidP="00655DCD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55DCD">
        <w:rPr>
          <w:rFonts w:ascii="Microsoft YaHei UI Light" w:eastAsia="Microsoft YaHei UI Light" w:hAnsi="Microsoft YaHei UI Light" w:cs="Arial"/>
          <w:sz w:val="18"/>
          <w:szCs w:val="18"/>
        </w:rPr>
        <w:t>Befestigung über die komplette Leuchtenlänge möglich. Vorhandene Bohrlöcher können zur Montage verwendet werden.</w:t>
      </w:r>
    </w:p>
    <w:p w14:paraId="21B8F2EA" w14:textId="77777777" w:rsidR="00A93BCC" w:rsidRPr="00655DCD" w:rsidRDefault="00A93BCC" w:rsidP="00655DCD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55DCD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4F4BCBA1" w14:textId="7AFB26B4" w:rsidR="00A93BCC" w:rsidRPr="00655DCD" w:rsidRDefault="00A93BCC" w:rsidP="00655DCD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55DCD">
        <w:rPr>
          <w:rFonts w:ascii="Microsoft YaHei UI Light" w:eastAsia="Microsoft YaHei UI Light" w:hAnsi="Microsoft YaHei UI Light" w:cs="Arial"/>
          <w:sz w:val="18"/>
          <w:szCs w:val="18"/>
        </w:rPr>
        <w:t>Hohe Effizienz von 150 lm/W.</w:t>
      </w:r>
    </w:p>
    <w:p w14:paraId="29CFCA6A" w14:textId="44505FE8" w:rsidR="00A93BCC" w:rsidRPr="00655DCD" w:rsidRDefault="00135354" w:rsidP="00655DCD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55DCD">
        <w:rPr>
          <w:rFonts w:ascii="Microsoft YaHei UI Light" w:eastAsia="Microsoft YaHei UI Light" w:hAnsi="Microsoft YaHei UI Light" w:cs="Arial"/>
          <w:sz w:val="18"/>
          <w:szCs w:val="18"/>
        </w:rPr>
        <w:t>Leistung</w:t>
      </w:r>
      <w:r w:rsidR="00A93BCC" w:rsidRPr="00655DCD">
        <w:rPr>
          <w:rFonts w:ascii="Microsoft YaHei UI Light" w:eastAsia="Microsoft YaHei UI Light" w:hAnsi="Microsoft YaHei UI Light" w:cs="Arial"/>
          <w:sz w:val="18"/>
          <w:szCs w:val="18"/>
        </w:rPr>
        <w:t xml:space="preserve"> mittels DIP-Schalter </w:t>
      </w:r>
      <w:r w:rsidR="00655DCD">
        <w:rPr>
          <w:rFonts w:ascii="Microsoft YaHei UI Light" w:eastAsia="Microsoft YaHei UI Light" w:hAnsi="Microsoft YaHei UI Light" w:cs="Arial"/>
          <w:sz w:val="18"/>
          <w:szCs w:val="18"/>
        </w:rPr>
        <w:t>einstell</w:t>
      </w:r>
      <w:r w:rsidR="00A93BCC" w:rsidRPr="00655DCD">
        <w:rPr>
          <w:rFonts w:ascii="Microsoft YaHei UI Light" w:eastAsia="Microsoft YaHei UI Light" w:hAnsi="Microsoft YaHei UI Light" w:cs="Arial"/>
          <w:sz w:val="18"/>
          <w:szCs w:val="18"/>
        </w:rPr>
        <w:t>bar (100 | 75 | 50 %).</w:t>
      </w:r>
    </w:p>
    <w:p w14:paraId="262262E6" w14:textId="77777777" w:rsidR="00A93BCC" w:rsidRPr="00655DCD" w:rsidRDefault="00A93BCC" w:rsidP="00655DCD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55DCD">
        <w:rPr>
          <w:rFonts w:ascii="Microsoft YaHei UI Light" w:eastAsia="Microsoft YaHei UI Light" w:hAnsi="Microsoft YaHei UI Light" w:cs="Arial"/>
          <w:sz w:val="18"/>
          <w:szCs w:val="18"/>
        </w:rPr>
        <w:t>Die glatte Oberfläche hat eine geringe Verschmutzungsneigung und ist leicht zu reinigen.</w:t>
      </w:r>
    </w:p>
    <w:p w14:paraId="1038E87A" w14:textId="2341AE46" w:rsidR="00A93BCC" w:rsidRPr="00655DCD" w:rsidRDefault="00A93BCC" w:rsidP="00655DCD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55DCD">
        <w:rPr>
          <w:rFonts w:ascii="Microsoft YaHei UI Light" w:eastAsia="Microsoft YaHei UI Light" w:hAnsi="Microsoft YaHei UI Light" w:cs="Arial"/>
          <w:sz w:val="18"/>
          <w:szCs w:val="18"/>
        </w:rPr>
        <w:t>Staubdicht, geschützt gegen Strahlwasser und schlagfest bis 5 J.</w:t>
      </w:r>
    </w:p>
    <w:p w14:paraId="64EFCE70" w14:textId="77777777" w:rsidR="00A93BCC" w:rsidRPr="00655DCD" w:rsidRDefault="00A93BCC" w:rsidP="00655DCD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55DCD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5ECF84D0" w14:textId="7570FFFC" w:rsidR="00A93BCC" w:rsidRPr="00655DCD" w:rsidRDefault="00A93BCC" w:rsidP="00655DCD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55DCD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Farbwiedergabe, breitstrahlend.</w:t>
      </w:r>
    </w:p>
    <w:p w14:paraId="5A270F81" w14:textId="77777777" w:rsidR="00A93BCC" w:rsidRPr="00655DCD" w:rsidRDefault="00A93BCC" w:rsidP="00655DCD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55DCD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die diffuse Abdeckung.</w:t>
      </w:r>
    </w:p>
    <w:p w14:paraId="278AAFF1" w14:textId="77777777" w:rsidR="00A93BCC" w:rsidRPr="00655DCD" w:rsidRDefault="00A93BCC" w:rsidP="00655DCD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55DCD">
        <w:rPr>
          <w:rFonts w:ascii="Microsoft YaHei UI Light" w:eastAsia="Microsoft YaHei UI Light" w:hAnsi="Microsoft YaHei UI Light" w:cs="Arial"/>
          <w:sz w:val="18"/>
          <w:szCs w:val="18"/>
        </w:rPr>
        <w:t>Flickerfrei.</w:t>
      </w:r>
    </w:p>
    <w:p w14:paraId="0E8C6F7E" w14:textId="77777777" w:rsidR="00A93BCC" w:rsidRPr="00655DCD" w:rsidRDefault="00A93BCC" w:rsidP="00655DCD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55DCD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C9DFE6E" w14:textId="554EA090" w:rsidR="00A93BCC" w:rsidRPr="00655DCD" w:rsidRDefault="00A93BCC" w:rsidP="00655DCD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55DCD">
        <w:rPr>
          <w:rFonts w:ascii="Microsoft YaHei UI Light" w:eastAsia="Microsoft YaHei UI Light" w:hAnsi="Microsoft YaHei UI Light" w:cs="Arial"/>
          <w:sz w:val="18"/>
          <w:szCs w:val="18"/>
        </w:rPr>
        <w:t>Energieeinsparung bis zu 60 % gegenüber einer herkömmlichen Hallenflächenleuchte.</w:t>
      </w:r>
    </w:p>
    <w:p w14:paraId="047515AA" w14:textId="77777777" w:rsidR="00897930" w:rsidRPr="00655DCD" w:rsidRDefault="00897930" w:rsidP="00655DCD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55DCD">
        <w:rPr>
          <w:rFonts w:ascii="Microsoft YaHei UI Light" w:eastAsia="Microsoft YaHei UI Light" w:hAnsi="Microsoft YaHei UI Light" w:cs="Arial" w:hint="eastAsia"/>
          <w:sz w:val="18"/>
          <w:szCs w:val="18"/>
        </w:rPr>
        <w:t xml:space="preserve">Bruchsicher, besonders geeignet für den Einsatz in IFS-/BRC-zertifizierten Bereichen. </w:t>
      </w:r>
    </w:p>
    <w:p w14:paraId="0B7196C3" w14:textId="542CB546" w:rsidR="00A93BCC" w:rsidRPr="00655DCD" w:rsidRDefault="00A93BCC" w:rsidP="00655DCD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55DCD">
        <w:rPr>
          <w:rFonts w:ascii="Microsoft YaHei UI Light" w:eastAsia="Microsoft YaHei UI Light" w:hAnsi="Microsoft YaHei UI Light" w:cs="Arial"/>
          <w:sz w:val="18"/>
          <w:szCs w:val="18"/>
        </w:rPr>
        <w:t>Ballwurfsicher nach DIN 18032-3.</w:t>
      </w:r>
    </w:p>
    <w:p w14:paraId="3EBC98A4" w14:textId="17CF4A59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0663FA1F" w14:textId="77777777" w:rsidR="00A93BCC" w:rsidRPr="00802699" w:rsidRDefault="00A93BC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36C55FE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135354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152FD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5D4F615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135354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5B3B540D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135354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&lt; 5 SDCM</w:t>
      </w:r>
    </w:p>
    <w:p w14:paraId="3006B9B8" w14:textId="2328A67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135354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&gt; 83</w:t>
      </w:r>
    </w:p>
    <w:p w14:paraId="6C19CC91" w14:textId="3A406D0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135354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8.139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1FB6AF10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135354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E5401C">
        <w:rPr>
          <w:rFonts w:ascii="Microsoft YaHei UI Light" w:eastAsia="Microsoft YaHei UI Light" w:hAnsi="Microsoft YaHei UI Light" w:cs="Arial"/>
          <w:sz w:val="18"/>
          <w:szCs w:val="18"/>
        </w:rPr>
        <w:t>660</w:t>
      </w:r>
    </w:p>
    <w:p w14:paraId="7334A20B" w14:textId="77777777" w:rsidR="00447C88" w:rsidRPr="00802699" w:rsidRDefault="00447C8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1127D35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135354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4900E98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135354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794D0F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4D0BFB0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135354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2.5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035B5418" w14:textId="261F9D1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135354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00E3F">
        <w:rPr>
          <w:rFonts w:ascii="Microsoft YaHei UI Light" w:eastAsia="Microsoft YaHei UI Light" w:hAnsi="Microsoft YaHei UI Light" w:cs="Arial"/>
          <w:sz w:val="18"/>
          <w:szCs w:val="18"/>
        </w:rPr>
        <w:t xml:space="preserve">DIP-Schalter | 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DALI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DFB8263" w14:textId="2812F83F" w:rsidR="00A466BB" w:rsidRDefault="00A466B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ACA5576" w14:textId="6FF95527" w:rsidR="00135354" w:rsidRDefault="0013535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B44A058" w14:textId="77777777" w:rsidR="00897930" w:rsidRDefault="0089793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6ABC477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97930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6B4C4E">
        <w:rPr>
          <w:rFonts w:ascii="Microsoft YaHei UI Light" w:eastAsia="Microsoft YaHei UI Light" w:hAnsi="Microsoft YaHei UI Light" w:cs="Arial"/>
          <w:sz w:val="18"/>
          <w:szCs w:val="18"/>
        </w:rPr>
        <w:t>Loop-in, Loop-out</w:t>
      </w:r>
    </w:p>
    <w:p w14:paraId="73FF17BC" w14:textId="0F732F6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</w:t>
      </w:r>
      <w:r w:rsidR="00897930">
        <w:rPr>
          <w:rFonts w:ascii="Microsoft YaHei UI Light" w:eastAsia="Microsoft YaHei UI Light" w:hAnsi="Microsoft YaHei UI Light" w:cs="Arial"/>
          <w:sz w:val="18"/>
          <w:szCs w:val="18"/>
        </w:rPr>
        <w:t xml:space="preserve">s: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K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lemme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897930">
        <w:rPr>
          <w:rFonts w:ascii="Microsoft YaHei UI Light" w:eastAsia="Microsoft YaHei UI Light" w:hAnsi="Microsoft YaHei UI Light" w:cs="Arial"/>
          <w:sz w:val="18"/>
          <w:szCs w:val="18"/>
        </w:rPr>
        <w:t>max. 7 x 2,5 mm²</w:t>
      </w:r>
    </w:p>
    <w:p w14:paraId="2C7EE965" w14:textId="4AD33AD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897930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7CD1941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897930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500.000</w:t>
      </w:r>
    </w:p>
    <w:p w14:paraId="639F708E" w14:textId="2A569AA6" w:rsidR="00B744DA" w:rsidRPr="00897930" w:rsidRDefault="005F3A3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897930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27716" w:rsidRPr="00897930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 w:rsidRPr="00897930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 w:rsidRPr="00897930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 w:rsidRPr="00897930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 w:rsidRPr="00897930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447C88" w:rsidRPr="00897930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 w:rsidRPr="00897930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Pr="00897930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584E3137" w:rsidR="00802699" w:rsidRPr="00802699" w:rsidRDefault="0089793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Gegebenheit</w:t>
      </w:r>
    </w:p>
    <w:p w14:paraId="7949152C" w14:textId="6481A13B" w:rsidR="00B744DA" w:rsidRPr="00AC163B" w:rsidRDefault="00897930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Abmessung: 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C10929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215 x 150 x 82 (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104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E414DE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6E58D212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897930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D3094E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41E6399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897930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0C3E1A9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897930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22139EF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</w:t>
      </w:r>
      <w:r w:rsidR="00897930">
        <w:rPr>
          <w:rFonts w:ascii="Microsoft YaHei UI Light" w:eastAsia="Microsoft YaHei UI Light" w:hAnsi="Microsoft YaHei UI Light" w:cs="Arial"/>
          <w:sz w:val="18"/>
          <w:szCs w:val="18"/>
        </w:rPr>
        <w:t xml:space="preserve">t: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3034577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897930">
        <w:rPr>
          <w:rFonts w:ascii="Microsoft YaHei UI Light" w:eastAsia="Microsoft YaHei UI Light" w:hAnsi="Microsoft YaHei UI Light" w:cs="Arial"/>
          <w:sz w:val="18"/>
          <w:szCs w:val="18"/>
        </w:rPr>
        <w:t>: 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5107B8C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897930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&gt; 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6C7927B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897930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679B14F6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 w:rsidR="00897930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-30 bis +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3F2D8DD1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897930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Diffus</w:t>
      </w:r>
    </w:p>
    <w:p w14:paraId="51A66AAF" w14:textId="525DE203" w:rsidR="007A2518" w:rsidRPr="00802699" w:rsidRDefault="007A251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Material (Abdeckung): PC</w:t>
      </w:r>
    </w:p>
    <w:p w14:paraId="20938FE5" w14:textId="03215F89" w:rsidR="007F74FA" w:rsidRDefault="007A251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Material (Gehäuse)</w:t>
      </w:r>
      <w:r w:rsidR="00897930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655DCD">
        <w:rPr>
          <w:rFonts w:ascii="Microsoft YaHei UI Light" w:eastAsia="Microsoft YaHei UI Light" w:hAnsi="Microsoft YaHei UI Light" w:cs="Arial"/>
          <w:sz w:val="18"/>
          <w:szCs w:val="18"/>
        </w:rPr>
        <w:t>Aluminium, PC</w:t>
      </w:r>
    </w:p>
    <w:p w14:paraId="3736291A" w14:textId="0BD6C0E5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 w:rsidR="00897930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CE | D</w:t>
      </w:r>
    </w:p>
    <w:p w14:paraId="10180C49" w14:textId="29AA9CC4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</w:t>
      </w:r>
      <w:r w:rsidR="00897930">
        <w:rPr>
          <w:rFonts w:ascii="Microsoft YaHei UI Light" w:eastAsia="Microsoft YaHei UI Light" w:hAnsi="Microsoft YaHei UI Light" w:cs="Arial"/>
          <w:sz w:val="18"/>
          <w:szCs w:val="18"/>
        </w:rPr>
        <w:t xml:space="preserve">r: </w:t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18BD7C7E" w14:textId="385DA033" w:rsidR="00284D7C" w:rsidRPr="005F3A3E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  <w:lang w:val="it-IT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729A763E" w14:textId="2726C80C" w:rsidR="00F27716" w:rsidRDefault="003F69A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</w:t>
      </w:r>
      <w:r w:rsidR="00897930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724786020029</w:t>
      </w:r>
    </w:p>
    <w:p w14:paraId="0AD6A3BA" w14:textId="788A02A6" w:rsidR="003F69AB" w:rsidRDefault="003F69A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Montageplatte für 2 – 3 Leuchten</w:t>
      </w:r>
      <w:r w:rsidR="00897930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474459060033</w:t>
      </w:r>
    </w:p>
    <w:p w14:paraId="5D109645" w14:textId="3007628A" w:rsidR="00655DCD" w:rsidRPr="00AD668A" w:rsidRDefault="00655DCD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Sensorclip für IndustryLUX LANARA 2.0: 442711250083</w:t>
      </w:r>
    </w:p>
    <w:sectPr w:rsidR="00655DCD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E1848"/>
    <w:multiLevelType w:val="hybridMultilevel"/>
    <w:tmpl w:val="5172D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F15390"/>
    <w:multiLevelType w:val="hybridMultilevel"/>
    <w:tmpl w:val="9FB6A10A"/>
    <w:lvl w:ilvl="0" w:tplc="E34EE5A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8D14F9"/>
    <w:multiLevelType w:val="hybridMultilevel"/>
    <w:tmpl w:val="729425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075723">
    <w:abstractNumId w:val="15"/>
  </w:num>
  <w:num w:numId="2" w16cid:durableId="771625608">
    <w:abstractNumId w:val="10"/>
  </w:num>
  <w:num w:numId="3" w16cid:durableId="780732273">
    <w:abstractNumId w:val="9"/>
  </w:num>
  <w:num w:numId="4" w16cid:durableId="191379164">
    <w:abstractNumId w:val="5"/>
  </w:num>
  <w:num w:numId="5" w16cid:durableId="1579898347">
    <w:abstractNumId w:val="1"/>
  </w:num>
  <w:num w:numId="6" w16cid:durableId="484013080">
    <w:abstractNumId w:val="6"/>
  </w:num>
  <w:num w:numId="7" w16cid:durableId="1627348914">
    <w:abstractNumId w:val="7"/>
  </w:num>
  <w:num w:numId="8" w16cid:durableId="101268406">
    <w:abstractNumId w:val="11"/>
  </w:num>
  <w:num w:numId="9" w16cid:durableId="1583102178">
    <w:abstractNumId w:val="14"/>
  </w:num>
  <w:num w:numId="10" w16cid:durableId="878273922">
    <w:abstractNumId w:val="13"/>
  </w:num>
  <w:num w:numId="11" w16cid:durableId="712771562">
    <w:abstractNumId w:val="12"/>
  </w:num>
  <w:num w:numId="12" w16cid:durableId="2015914088">
    <w:abstractNumId w:val="3"/>
  </w:num>
  <w:num w:numId="13" w16cid:durableId="254676130">
    <w:abstractNumId w:val="8"/>
  </w:num>
  <w:num w:numId="14" w16cid:durableId="289745043">
    <w:abstractNumId w:val="4"/>
  </w:num>
  <w:num w:numId="15" w16cid:durableId="966666990">
    <w:abstractNumId w:val="0"/>
  </w:num>
  <w:num w:numId="16" w16cid:durableId="1966229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35354"/>
    <w:rsid w:val="00141562"/>
    <w:rsid w:val="00162A18"/>
    <w:rsid w:val="001A322F"/>
    <w:rsid w:val="001E5331"/>
    <w:rsid w:val="001E6C1A"/>
    <w:rsid w:val="0021473A"/>
    <w:rsid w:val="00234AD4"/>
    <w:rsid w:val="00284D7C"/>
    <w:rsid w:val="00287D96"/>
    <w:rsid w:val="002A7C91"/>
    <w:rsid w:val="003C20DC"/>
    <w:rsid w:val="003F69AB"/>
    <w:rsid w:val="00413939"/>
    <w:rsid w:val="0042294F"/>
    <w:rsid w:val="00434F8F"/>
    <w:rsid w:val="00447C88"/>
    <w:rsid w:val="00457402"/>
    <w:rsid w:val="00556394"/>
    <w:rsid w:val="00563962"/>
    <w:rsid w:val="00581310"/>
    <w:rsid w:val="005A053C"/>
    <w:rsid w:val="005F3A3E"/>
    <w:rsid w:val="006514E8"/>
    <w:rsid w:val="00655DCD"/>
    <w:rsid w:val="00676685"/>
    <w:rsid w:val="00682A9B"/>
    <w:rsid w:val="0069519B"/>
    <w:rsid w:val="006B4C4E"/>
    <w:rsid w:val="006E4078"/>
    <w:rsid w:val="00760B4A"/>
    <w:rsid w:val="00794D0F"/>
    <w:rsid w:val="007A2518"/>
    <w:rsid w:val="007B6644"/>
    <w:rsid w:val="007D3A4A"/>
    <w:rsid w:val="007F6149"/>
    <w:rsid w:val="007F74FA"/>
    <w:rsid w:val="00802699"/>
    <w:rsid w:val="00843664"/>
    <w:rsid w:val="00894D1F"/>
    <w:rsid w:val="00897930"/>
    <w:rsid w:val="009215A4"/>
    <w:rsid w:val="00992733"/>
    <w:rsid w:val="009A6E1F"/>
    <w:rsid w:val="00A466BB"/>
    <w:rsid w:val="00A93BCC"/>
    <w:rsid w:val="00AC163B"/>
    <w:rsid w:val="00AD0045"/>
    <w:rsid w:val="00AD668A"/>
    <w:rsid w:val="00B00E3F"/>
    <w:rsid w:val="00B744DA"/>
    <w:rsid w:val="00BE5A86"/>
    <w:rsid w:val="00C10929"/>
    <w:rsid w:val="00C13E9E"/>
    <w:rsid w:val="00C32656"/>
    <w:rsid w:val="00C81175"/>
    <w:rsid w:val="00CA408D"/>
    <w:rsid w:val="00CE0447"/>
    <w:rsid w:val="00D3094E"/>
    <w:rsid w:val="00D40689"/>
    <w:rsid w:val="00D6414B"/>
    <w:rsid w:val="00DC12F0"/>
    <w:rsid w:val="00DE47E7"/>
    <w:rsid w:val="00E2334A"/>
    <w:rsid w:val="00E414DE"/>
    <w:rsid w:val="00E5401C"/>
    <w:rsid w:val="00EC4A30"/>
    <w:rsid w:val="00ED41BF"/>
    <w:rsid w:val="00ED542B"/>
    <w:rsid w:val="00EE151C"/>
    <w:rsid w:val="00F03BC2"/>
    <w:rsid w:val="00F152FD"/>
    <w:rsid w:val="00F27716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Reinumägi</cp:lastModifiedBy>
  <cp:revision>5</cp:revision>
  <cp:lastPrinted>2024-05-15T13:10:00Z</cp:lastPrinted>
  <dcterms:created xsi:type="dcterms:W3CDTF">2024-05-15T13:17:00Z</dcterms:created>
  <dcterms:modified xsi:type="dcterms:W3CDTF">2024-05-15T13:22:00Z</dcterms:modified>
</cp:coreProperties>
</file>