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180C" w14:textId="22C328A7" w:rsidR="003D7446" w:rsidRPr="00684ECB" w:rsidRDefault="00C07312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proofErr w:type="spellStart"/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proofErr w:type="spellEnd"/>
      <w:r w:rsidRPr="00684ECB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684ECB" w:rsidRPr="00684ECB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584AF9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684ECB" w:rsidRPr="00684ECB">
        <w:rPr>
          <w:rFonts w:ascii="TitilliumText22L Lt" w:eastAsia="TitilliumText22L Lt" w:hAnsi="TitilliumText22L Lt" w:cs="TitilliumText22L Lt"/>
          <w:b/>
          <w:sz w:val="28"/>
        </w:rPr>
        <w:t>75   asymmetrisch</w:t>
      </w:r>
    </w:p>
    <w:p w14:paraId="13695DC0" w14:textId="77777777" w:rsidR="003D7446" w:rsidRPr="00684ECB" w:rsidRDefault="00684ECB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684ECB">
        <w:rPr>
          <w:rFonts w:ascii="TitilliumText22L Lt" w:eastAsia="TitilliumText22L Lt" w:hAnsi="TitilliumText22L Lt" w:cs="TitilliumText22L Lt"/>
          <w:bCs/>
          <w:sz w:val="28"/>
        </w:rPr>
        <w:t>Artikelnummer: 127513400145</w:t>
      </w:r>
    </w:p>
    <w:p w14:paraId="4C3E5CFA" w14:textId="77777777" w:rsidR="003D7446" w:rsidRDefault="003D7446">
      <w:pPr>
        <w:rPr>
          <w:rFonts w:ascii="TitilliumText22L Lt" w:eastAsia="TitilliumText22L Lt" w:hAnsi="TitilliumText22L Lt" w:cs="TitilliumText22L Lt"/>
          <w:b/>
        </w:rPr>
      </w:pPr>
    </w:p>
    <w:p w14:paraId="0F81AE93" w14:textId="434F5CE7" w:rsidR="003D7446" w:rsidRDefault="00684ECB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11.400 lm | 74 W| 1.450 mm</w:t>
      </w:r>
    </w:p>
    <w:p w14:paraId="7D130960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5E5BAF1E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7E5A0CDA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5FAC0A2B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Befestigung der Abhänger über die komplette </w:t>
      </w:r>
      <w:proofErr w:type="spellStart"/>
      <w:r>
        <w:rPr>
          <w:rFonts w:ascii="TitilliumText22L Lt" w:eastAsia="TitilliumText22L Lt" w:hAnsi="TitilliumText22L Lt" w:cs="TitilliumText22L Lt"/>
        </w:rPr>
        <w:t>Leuchtenlänge</w:t>
      </w:r>
      <w:proofErr w:type="spellEnd"/>
      <w:r>
        <w:rPr>
          <w:rFonts w:ascii="TitilliumText22L Lt" w:eastAsia="TitilliumText22L Lt" w:hAnsi="TitilliumText22L Lt" w:cs="TitilliumText22L Lt"/>
        </w:rPr>
        <w:t xml:space="preserve"> möglich.</w:t>
      </w:r>
    </w:p>
    <w:p w14:paraId="660F00F1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68A3F7EA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25200813" w14:textId="77777777" w:rsidR="00684ECB" w:rsidRPr="007166B3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</w:t>
      </w:r>
      <w:r w:rsidRPr="007166B3">
        <w:rPr>
          <w:rFonts w:ascii="TitilliumText22L Lt" w:eastAsia="TitilliumText22L Lt" w:hAnsi="TitilliumText22L Lt" w:cs="TitilliumText22L Lt"/>
        </w:rPr>
        <w:t xml:space="preserve">symmetrischen Abstrahlwinkel </w:t>
      </w:r>
      <w:r>
        <w:rPr>
          <w:rFonts w:ascii="TitilliumText22L Lt" w:eastAsia="TitilliumText22L Lt" w:hAnsi="TitilliumText22L Lt" w:cs="TitilliumText22L Lt"/>
        </w:rPr>
        <w:t>ideal für Akzentbeleuchtung geeignet</w:t>
      </w:r>
      <w:r w:rsidRPr="007166B3">
        <w:rPr>
          <w:rFonts w:ascii="TitilliumText22L Lt" w:eastAsia="TitilliumText22L Lt" w:hAnsi="TitilliumText22L Lt" w:cs="TitilliumText22L Lt"/>
        </w:rPr>
        <w:t>.</w:t>
      </w:r>
    </w:p>
    <w:p w14:paraId="17BF83A0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292961F9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154 lm/W, gute Farbwiedergabe.</w:t>
      </w:r>
    </w:p>
    <w:p w14:paraId="33A066EC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2B9940EE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315CB218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4C290F12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5E3402E6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0C6017D6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5D7F1DE5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70AABA06" w14:textId="77777777" w:rsidR="003D7446" w:rsidRDefault="00684ECB" w:rsidP="00684ECB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60AF5E3B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42BEE68F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309FCFB8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7DF0A287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13980956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4AAAD81F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asymmetrisch</w:t>
      </w:r>
    </w:p>
    <w:p w14:paraId="1731F9BA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73460D97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</w:t>
      </w:r>
      <w:proofErr w:type="spellStart"/>
      <w:r>
        <w:rPr>
          <w:rFonts w:ascii="TitilliumText22L Lt" w:eastAsia="TitilliumText22L Lt" w:hAnsi="TitilliumText22L Lt" w:cs="TitilliumText22L Lt"/>
        </w:rPr>
        <w:t>MacAdam</w:t>
      </w:r>
      <w:proofErr w:type="spellEnd"/>
      <w:r>
        <w:rPr>
          <w:rFonts w:ascii="TitilliumText22L Lt" w:eastAsia="TitilliumText22L Lt" w:hAnsi="TitilliumText22L Lt" w:cs="TitilliumText22L Lt"/>
        </w:rPr>
        <w:t>): &lt;5 SDCM</w:t>
      </w:r>
    </w:p>
    <w:p w14:paraId="61843C76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29105635" w14:textId="7AD6EB98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7.431 cd</w:t>
      </w:r>
    </w:p>
    <w:p w14:paraId="72C7F2D6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7BBBF5CC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4D18F43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2671FCCB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DFBD088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154 lm/W</w:t>
      </w:r>
    </w:p>
    <w:p w14:paraId="407BFAFA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74 W</w:t>
      </w:r>
    </w:p>
    <w:p w14:paraId="6F580F2D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proofErr w:type="spellStart"/>
      <w:r>
        <w:rPr>
          <w:rFonts w:ascii="TitilliumText22L Lt" w:eastAsia="TitilliumText22L Lt" w:hAnsi="TitilliumText22L Lt" w:cs="TitilliumText22L Lt"/>
        </w:rPr>
        <w:t>Leuchtenlichtstrom</w:t>
      </w:r>
      <w:proofErr w:type="spellEnd"/>
      <w:r>
        <w:rPr>
          <w:rFonts w:ascii="TitilliumText22L Lt" w:eastAsia="TitilliumText22L Lt" w:hAnsi="TitilliumText22L Lt" w:cs="TitilliumText22L Lt"/>
        </w:rPr>
        <w:t>: 11.400 lm</w:t>
      </w:r>
    </w:p>
    <w:p w14:paraId="204B20B2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7D31FD24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01C93BED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200CB1AA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20893F0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3E202C1D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73492AC6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58FAF0C1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2DF2FBA6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5DACD97B" w14:textId="77777777" w:rsidR="003D7446" w:rsidRDefault="00684ECB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4B203D24" w14:textId="77777777" w:rsidR="003D7446" w:rsidRDefault="003D7446">
      <w:pPr>
        <w:rPr>
          <w:rFonts w:ascii="TitilliumText22L Lt" w:eastAsia="TitilliumText22L Lt" w:hAnsi="TitilliumText22L Lt" w:cs="TitilliumText22L Lt"/>
        </w:rPr>
      </w:pPr>
    </w:p>
    <w:p w14:paraId="699D314A" w14:textId="77777777" w:rsidR="00584AF9" w:rsidRDefault="00584AF9" w:rsidP="00584AF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74E436F1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21CB4C8" w14:textId="55A4DBBB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525058F6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6F71BC64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9553F29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56650B65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D72F323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3DE67090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4C791F0D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5DA90E49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3995FB2F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49D20CCB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1A41B5F8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65EEA5FC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0F62ABE9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5769CAAE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10916887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3563CB6D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507FD9E8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3D773CB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0B821CC6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19968C3B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3F8E8508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59925653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5E06A6DC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403C37AA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61304441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13B7671B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7DFB2316" w14:textId="77777777" w:rsidR="003D7446" w:rsidRDefault="00684ECB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267E109C" w14:textId="77777777" w:rsidR="003D7446" w:rsidRDefault="003D7446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3D7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46"/>
    <w:rsid w:val="003D7446"/>
    <w:rsid w:val="00584AF9"/>
    <w:rsid w:val="00684ECB"/>
    <w:rsid w:val="00C0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C34E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2022-03-21T15:42:00Z</dcterms:created>
  <dcterms:modified xsi:type="dcterms:W3CDTF">2023-03-31T07:08:00Z</dcterms:modified>
</cp:coreProperties>
</file>